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A4" w:rsidRDefault="001F23E2">
      <w:pPr>
        <w:jc w:val="center"/>
      </w:pPr>
      <w:r>
        <w:rPr>
          <w:rFonts w:ascii="Verdana" w:hAnsi="Verdana" w:cs="Arial"/>
          <w:b/>
          <w:bCs/>
          <w:sz w:val="20"/>
          <w:highlight w:val="lightGray"/>
        </w:rPr>
        <w:t xml:space="preserve">CURSO </w:t>
      </w:r>
      <w:proofErr w:type="spellStart"/>
      <w:r>
        <w:rPr>
          <w:rFonts w:ascii="Verdana" w:hAnsi="Verdana" w:cs="Arial"/>
          <w:b/>
          <w:bCs/>
          <w:sz w:val="20"/>
          <w:highlight w:val="lightGray"/>
        </w:rPr>
        <w:t>Nº</w:t>
      </w:r>
      <w:proofErr w:type="spellEnd"/>
      <w:r w:rsidR="00F928D1">
        <w:rPr>
          <w:rFonts w:ascii="Verdana" w:hAnsi="Verdana" w:cs="Arial"/>
          <w:b/>
          <w:bCs/>
          <w:sz w:val="20"/>
          <w:highlight w:val="lightGray"/>
        </w:rPr>
        <w:t xml:space="preserve"> 21</w:t>
      </w:r>
      <w:r>
        <w:rPr>
          <w:rFonts w:ascii="Verdana" w:hAnsi="Verdana" w:cs="Arial"/>
          <w:b/>
          <w:bCs/>
          <w:sz w:val="20"/>
          <w:highlight w:val="lightGray"/>
        </w:rPr>
        <w:t xml:space="preserve"> </w:t>
      </w:r>
      <w:bookmarkStart w:id="0" w:name="_GoBack"/>
      <w:bookmarkEnd w:id="0"/>
    </w:p>
    <w:p w:rsidR="00EF20A4" w:rsidRDefault="00EF20A4">
      <w:pPr>
        <w:jc w:val="center"/>
        <w:rPr>
          <w:rFonts w:ascii="Verdana" w:hAnsi="Verdana" w:cs="Arial"/>
          <w:b/>
          <w:bCs/>
          <w:sz w:val="20"/>
          <w:highlight w:val="lightGray"/>
        </w:rPr>
      </w:pPr>
    </w:p>
    <w:p w:rsidR="00EF20A4" w:rsidRDefault="007C21D7">
      <w:pPr>
        <w:ind w:right="-138"/>
        <w:jc w:val="center"/>
      </w:pPr>
      <w:r>
        <w:rPr>
          <w:rFonts w:ascii="Verdana" w:hAnsi="Verdana" w:cs="Arial"/>
          <w:b/>
          <w:bCs/>
          <w:sz w:val="20"/>
          <w:highlight w:val="lightGray"/>
        </w:rPr>
        <w:t>CURSO INICIACION SOPLADO DE VIDRIO CIENTIFICO</w:t>
      </w:r>
    </w:p>
    <w:p w:rsidR="00EF20A4" w:rsidRDefault="00EF20A4">
      <w:pPr>
        <w:ind w:right="-138"/>
        <w:jc w:val="center"/>
        <w:rPr>
          <w:rFonts w:ascii="Verdana" w:hAnsi="Verdana" w:cs="Arial"/>
          <w:bCs/>
          <w:sz w:val="20"/>
        </w:rPr>
      </w:pPr>
    </w:p>
    <w:tbl>
      <w:tblPr>
        <w:tblW w:w="10360" w:type="dxa"/>
        <w:jc w:val="center"/>
        <w:tblBorders>
          <w:top w:val="outset" w:sz="24" w:space="0" w:color="00000A"/>
          <w:left w:val="outset" w:sz="24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1" w:type="dxa"/>
          <w:right w:w="70" w:type="dxa"/>
        </w:tblCellMar>
        <w:tblLook w:val="00A0" w:firstRow="1" w:lastRow="0" w:firstColumn="1" w:lastColumn="0" w:noHBand="0" w:noVBand="0"/>
      </w:tblPr>
      <w:tblGrid>
        <w:gridCol w:w="2204"/>
        <w:gridCol w:w="8156"/>
      </w:tblGrid>
      <w:tr w:rsidR="00EF20A4">
        <w:trPr>
          <w:cantSplit/>
          <w:trHeight w:val="575"/>
          <w:tblHeader/>
          <w:jc w:val="center"/>
        </w:trPr>
        <w:tc>
          <w:tcPr>
            <w:tcW w:w="10359" w:type="dxa"/>
            <w:gridSpan w:val="2"/>
            <w:tcBorders>
              <w:top w:val="outset" w:sz="24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0000FF"/>
            <w:tcMar>
              <w:left w:w="1" w:type="dxa"/>
            </w:tcMar>
            <w:vAlign w:val="center"/>
          </w:tcPr>
          <w:p w:rsidR="00EF20A4" w:rsidRDefault="000E0B65">
            <w:pPr>
              <w:jc w:val="center"/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SOPLADO DE VIDRIO CIENTÍFICO</w:t>
            </w:r>
          </w:p>
        </w:tc>
      </w:tr>
      <w:tr w:rsidR="00EF20A4">
        <w:trPr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  <w:vAlign w:val="center"/>
          </w:tcPr>
          <w:p w:rsidR="00EF20A4" w:rsidRDefault="007C21D7">
            <w:pPr>
              <w:spacing w:before="40" w:after="40"/>
              <w:ind w:left="290"/>
              <w:jc w:val="right"/>
              <w:rPr>
                <w:rFonts w:ascii="Verdana" w:hAnsi="Verdana" w:cs="Arial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 xml:space="preserve">Objetivos: 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1F23E2">
            <w:pPr>
              <w:numPr>
                <w:ilvl w:val="0"/>
                <w:numId w:val="2"/>
              </w:num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Divulgación de la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capacidad de prestaciones del servicio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1F23E2">
            <w:pPr>
              <w:numPr>
                <w:ilvl w:val="0"/>
                <w:numId w:val="2"/>
              </w:num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introducción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a las </w:t>
            </w:r>
            <w:r>
              <w:rPr>
                <w:rFonts w:ascii="Verdana" w:hAnsi="Verdana" w:cs="Arial"/>
                <w:color w:val="000080"/>
                <w:sz w:val="20"/>
              </w:rPr>
              <w:t>técnicas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de </w:t>
            </w:r>
            <w:r>
              <w:rPr>
                <w:rFonts w:ascii="Verdana" w:hAnsi="Verdana" w:cs="Arial"/>
                <w:color w:val="000080"/>
                <w:sz w:val="20"/>
              </w:rPr>
              <w:t>fabricación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1F23E2">
            <w:pPr>
              <w:numPr>
                <w:ilvl w:val="0"/>
                <w:numId w:val="2"/>
              </w:num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introducción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a las </w:t>
            </w:r>
            <w:r>
              <w:rPr>
                <w:rFonts w:ascii="Verdana" w:hAnsi="Verdana" w:cs="Arial"/>
                <w:color w:val="000080"/>
                <w:sz w:val="20"/>
              </w:rPr>
              <w:t>técnicas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de diseño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0"/>
                <w:numId w:val="2"/>
              </w:num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seguridad del manejo de vidrio en los laboratorios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1F23E2">
            <w:pPr>
              <w:numPr>
                <w:ilvl w:val="0"/>
                <w:numId w:val="2"/>
              </w:num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solución de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pequeños problemas que derivan en roturas de piezas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</w:tc>
      </w:tr>
      <w:tr w:rsidR="00EF20A4">
        <w:trPr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  <w:vAlign w:val="center"/>
          </w:tcPr>
          <w:p w:rsidR="00EF20A4" w:rsidRDefault="007C21D7">
            <w:pPr>
              <w:spacing w:before="40" w:after="40"/>
              <w:ind w:left="290"/>
              <w:jc w:val="right"/>
              <w:rPr>
                <w:rFonts w:ascii="Verdana" w:hAnsi="Verdana" w:cs="Arial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 xml:space="preserve">Destinatarios: 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7C21D7">
            <w:pPr>
              <w:jc w:val="both"/>
              <w:rPr>
                <w:rFonts w:ascii="Verdana" w:hAnsi="Verdana" w:cs="Arial"/>
                <w:color w:val="000080"/>
                <w:sz w:val="20"/>
              </w:rPr>
            </w:pPr>
            <w:r>
              <w:rPr>
                <w:rFonts w:ascii="Verdana" w:hAnsi="Verdana" w:cs="Arial"/>
                <w:color w:val="000080"/>
                <w:sz w:val="20"/>
              </w:rPr>
              <w:t>Curso dirigido a todo el P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TG</w:t>
            </w:r>
            <w:r>
              <w:rPr>
                <w:rFonts w:ascii="Verdana" w:hAnsi="Verdana" w:cs="Arial"/>
                <w:color w:val="000080"/>
                <w:sz w:val="20"/>
              </w:rPr>
              <w:t>AS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EF20A4">
            <w:pPr>
              <w:jc w:val="both"/>
              <w:rPr>
                <w:rFonts w:ascii="Verdana" w:hAnsi="Verdana" w:cs="Arial"/>
                <w:color w:val="000080"/>
                <w:sz w:val="20"/>
              </w:rPr>
            </w:pPr>
          </w:p>
          <w:p w:rsidR="00EF20A4" w:rsidRDefault="007C21D7">
            <w:pPr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Máximo: 6 alumnos.</w:t>
            </w:r>
          </w:p>
        </w:tc>
      </w:tr>
      <w:tr w:rsidR="00EF20A4">
        <w:trPr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  <w:vAlign w:val="center"/>
          </w:tcPr>
          <w:p w:rsidR="00EF20A4" w:rsidRDefault="007C21D7">
            <w:pPr>
              <w:spacing w:before="40" w:after="40"/>
              <w:ind w:left="290"/>
              <w:jc w:val="right"/>
              <w:rPr>
                <w:rFonts w:ascii="Verdana" w:hAnsi="Verdana" w:cs="Arial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 xml:space="preserve">Duración: 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7C21D7">
            <w:pPr>
              <w:spacing w:before="40" w:after="40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10 horas.</w:t>
            </w:r>
          </w:p>
        </w:tc>
      </w:tr>
      <w:tr w:rsidR="00EF20A4">
        <w:trPr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  <w:vAlign w:val="center"/>
          </w:tcPr>
          <w:p w:rsidR="00EF20A4" w:rsidRDefault="007C21D7">
            <w:pPr>
              <w:spacing w:before="40" w:after="40"/>
              <w:ind w:left="290"/>
              <w:jc w:val="right"/>
              <w:rPr>
                <w:rFonts w:ascii="Verdana" w:hAnsi="Verdana" w:cs="Arial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 xml:space="preserve">Profesorado: 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7C21D7" w:rsidP="003209E3">
            <w:pPr>
              <w:spacing w:before="40" w:after="40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Monitores internos de la UZ: Javier P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é</w:t>
            </w:r>
            <w:r>
              <w:rPr>
                <w:rFonts w:ascii="Verdana" w:hAnsi="Verdana" w:cs="Arial"/>
                <w:color w:val="000080"/>
                <w:sz w:val="20"/>
              </w:rPr>
              <w:t>rez Valero y Daniel Tejeiro Ulloa</w:t>
            </w:r>
            <w:r w:rsidR="003209E3" w:rsidRPr="003209E3">
              <w:rPr>
                <w:rFonts w:ascii="Verdana" w:hAnsi="Verdana" w:cs="Arial"/>
                <w:color w:val="000080"/>
                <w:sz w:val="20"/>
              </w:rPr>
              <w:t xml:space="preserve">, pertenecientes al </w:t>
            </w:r>
            <w:r>
              <w:rPr>
                <w:rFonts w:ascii="Verdana" w:hAnsi="Verdana" w:cs="Arial"/>
                <w:color w:val="000080"/>
                <w:sz w:val="20"/>
              </w:rPr>
              <w:t>Servicio de Soplado de vidrio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 xml:space="preserve"> </w:t>
            </w:r>
            <w:r w:rsidR="003209E3">
              <w:rPr>
                <w:rFonts w:ascii="Verdana" w:hAnsi="Verdana" w:cs="Arial"/>
                <w:color w:val="000080"/>
                <w:sz w:val="20"/>
              </w:rPr>
              <w:t xml:space="preserve">del 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SAI</w:t>
            </w:r>
            <w:r w:rsidR="003209E3">
              <w:rPr>
                <w:rFonts w:ascii="Verdana" w:hAnsi="Verdana" w:cs="Arial"/>
                <w:color w:val="000080"/>
                <w:sz w:val="20"/>
              </w:rPr>
              <w:t>.</w:t>
            </w:r>
          </w:p>
        </w:tc>
      </w:tr>
      <w:tr w:rsidR="00EF20A4">
        <w:trPr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6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  <w:vAlign w:val="center"/>
          </w:tcPr>
          <w:p w:rsidR="00EF20A4" w:rsidRDefault="007C21D7">
            <w:pPr>
              <w:spacing w:before="40" w:after="40"/>
              <w:ind w:left="290"/>
              <w:jc w:val="right"/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 xml:space="preserve">Certificado: 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7C21D7">
            <w:pPr>
              <w:spacing w:before="40" w:after="40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Se otorgará a los participantes Certificado de Asistencia y Aprovechamiento, siendo requisito necesario para obtenerlo la asistencia a clase durante al menos el 90 % del horario lectivo y la superación de las pruebas de evaluación de conocimientos que se realicen en el curso.</w:t>
            </w:r>
          </w:p>
        </w:tc>
      </w:tr>
      <w:tr w:rsidR="00EF20A4">
        <w:trPr>
          <w:trHeight w:val="623"/>
          <w:jc w:val="center"/>
        </w:trPr>
        <w:tc>
          <w:tcPr>
            <w:tcW w:w="2204" w:type="dxa"/>
            <w:tcBorders>
              <w:top w:val="outset" w:sz="6" w:space="0" w:color="00000A"/>
              <w:left w:val="outset" w:sz="24" w:space="0" w:color="00000A"/>
              <w:bottom w:val="outset" w:sz="24" w:space="0" w:color="00000A"/>
              <w:right w:val="outset" w:sz="6" w:space="0" w:color="00000A"/>
            </w:tcBorders>
            <w:shd w:val="clear" w:color="auto" w:fill="FFCC00"/>
            <w:tcMar>
              <w:left w:w="1" w:type="dxa"/>
            </w:tcMar>
          </w:tcPr>
          <w:p w:rsidR="00EF20A4" w:rsidRDefault="007C21D7">
            <w:pPr>
              <w:spacing w:before="40" w:after="40"/>
              <w:ind w:left="290"/>
              <w:jc w:val="right"/>
              <w:rPr>
                <w:rFonts w:ascii="Verdana" w:hAnsi="Verdana" w:cs="Arial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20"/>
              </w:rPr>
              <w:t>Contenidos:</w:t>
            </w:r>
          </w:p>
        </w:tc>
        <w:tc>
          <w:tcPr>
            <w:tcW w:w="8155" w:type="dxa"/>
            <w:tcBorders>
              <w:top w:val="outset" w:sz="6" w:space="0" w:color="00000A"/>
              <w:left w:val="outset" w:sz="6" w:space="0" w:color="00000A"/>
              <w:bottom w:val="outset" w:sz="24" w:space="0" w:color="00000A"/>
              <w:right w:val="outset" w:sz="24" w:space="0" w:color="00000A"/>
            </w:tcBorders>
            <w:shd w:val="clear" w:color="auto" w:fill="FFFFCC"/>
            <w:tcMar>
              <w:left w:w="91" w:type="dxa"/>
            </w:tcMar>
          </w:tcPr>
          <w:p w:rsidR="00EF20A4" w:rsidRDefault="001F23E2">
            <w:pPr>
              <w:numPr>
                <w:ilvl w:val="0"/>
                <w:numId w:val="1"/>
              </w:numPr>
              <w:spacing w:before="40"/>
              <w:ind w:right="82"/>
              <w:jc w:val="both"/>
              <w:rPr>
                <w:rFonts w:ascii="Verdana" w:hAnsi="Verdana" w:cs="Arial"/>
                <w:color w:val="000080"/>
                <w:sz w:val="20"/>
              </w:rPr>
            </w:pPr>
            <w:r>
              <w:rPr>
                <w:rFonts w:ascii="Verdana" w:hAnsi="Verdana" w:cs="Arial"/>
                <w:color w:val="000080"/>
                <w:sz w:val="20"/>
              </w:rPr>
              <w:t>INTRODUCCIÓN</w:t>
            </w:r>
          </w:p>
          <w:p w:rsidR="00EF20A4" w:rsidRDefault="001F23E2" w:rsidP="001F23E2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Presentación de</w:t>
            </w:r>
            <w:r w:rsidR="007C21D7">
              <w:rPr>
                <w:rFonts w:ascii="Verdana" w:hAnsi="Verdana" w:cs="Arial"/>
                <w:color w:val="000080"/>
                <w:sz w:val="20"/>
              </w:rPr>
              <w:t xml:space="preserve"> la actividad del servicio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 xml:space="preserve">Tablas de 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diámetros</w:t>
            </w:r>
            <w:r>
              <w:rPr>
                <w:rFonts w:ascii="Verdana" w:hAnsi="Verdana" w:cs="Arial"/>
                <w:color w:val="000080"/>
                <w:sz w:val="20"/>
              </w:rPr>
              <w:t xml:space="preserve"> y espesores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  <w:r>
              <w:rPr>
                <w:rFonts w:ascii="Verdana" w:hAnsi="Verdana" w:cs="Arial"/>
                <w:color w:val="000080"/>
                <w:sz w:val="20"/>
              </w:rPr>
              <w:t xml:space="preserve"> 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I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dentificación</w:t>
            </w:r>
            <w:r>
              <w:rPr>
                <w:rFonts w:ascii="Verdana" w:hAnsi="Verdana" w:cs="Arial"/>
                <w:color w:val="000080"/>
                <w:sz w:val="20"/>
              </w:rPr>
              <w:t xml:space="preserve"> de diferentes tipos de vidrios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Material de montaje: conos, llaves etc...</w:t>
            </w:r>
          </w:p>
          <w:p w:rsidR="00EF20A4" w:rsidRDefault="00EF20A4">
            <w:pPr>
              <w:spacing w:before="40"/>
              <w:ind w:left="1152" w:right="82"/>
              <w:jc w:val="both"/>
              <w:rPr>
                <w:rFonts w:ascii="Verdana" w:hAnsi="Verdana" w:cs="Arial"/>
                <w:color w:val="000080"/>
                <w:sz w:val="20"/>
              </w:rPr>
            </w:pPr>
          </w:p>
          <w:p w:rsidR="00EF20A4" w:rsidRDefault="001F23E2">
            <w:pPr>
              <w:numPr>
                <w:ilvl w:val="0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MATERIAL DE LABORATORIO ESTÁNDAR Y SU MANEJO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Soplado de vidrio con soplete de mesa: utillajes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M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áquinas</w:t>
            </w:r>
            <w:r>
              <w:rPr>
                <w:rFonts w:ascii="Verdana" w:hAnsi="Verdana" w:cs="Arial"/>
                <w:color w:val="000080"/>
                <w:sz w:val="20"/>
              </w:rPr>
              <w:t xml:space="preserve"> de acabado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Fundido varillas y termoformado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1F23E2" w:rsidRPr="001F23E2" w:rsidRDefault="001F23E2" w:rsidP="001F23E2">
            <w:pPr>
              <w:spacing w:before="40"/>
              <w:ind w:left="360" w:right="82"/>
              <w:jc w:val="both"/>
            </w:pPr>
          </w:p>
          <w:p w:rsidR="00EF20A4" w:rsidRDefault="001F23E2">
            <w:pPr>
              <w:numPr>
                <w:ilvl w:val="0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SOPLADO DE VIDRIO CON SOPLETE DE MESA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R</w:t>
            </w:r>
            <w:r w:rsidR="001F23E2">
              <w:rPr>
                <w:rFonts w:ascii="Verdana" w:hAnsi="Verdana" w:cs="Arial"/>
                <w:color w:val="000080"/>
                <w:sz w:val="20"/>
              </w:rPr>
              <w:t>otación</w:t>
            </w:r>
            <w:r>
              <w:rPr>
                <w:rFonts w:ascii="Verdana" w:hAnsi="Verdana" w:cs="Arial"/>
                <w:color w:val="000080"/>
                <w:sz w:val="20"/>
              </w:rPr>
              <w:t xml:space="preserve"> del vidrio y fundido de tubo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Pulido a fuego y soldadura de varilla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EF20A4" w:rsidRDefault="007C21D7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Estirado y recogido con varilla de vidrio.</w:t>
            </w:r>
          </w:p>
          <w:p w:rsidR="001F23E2" w:rsidRDefault="007C21D7" w:rsidP="001F23E2">
            <w:pPr>
              <w:numPr>
                <w:ilvl w:val="1"/>
                <w:numId w:val="1"/>
              </w:numPr>
              <w:spacing w:before="40"/>
              <w:ind w:right="82"/>
              <w:jc w:val="both"/>
            </w:pPr>
            <w:r>
              <w:rPr>
                <w:rFonts w:ascii="Verdana" w:hAnsi="Verdana" w:cs="Arial"/>
                <w:color w:val="000080"/>
                <w:sz w:val="20"/>
              </w:rPr>
              <w:t>Soldadura con varilla de vidrio</w:t>
            </w:r>
            <w:r w:rsidR="00F928D1">
              <w:rPr>
                <w:rFonts w:ascii="Verdana" w:hAnsi="Verdana" w:cs="Arial"/>
                <w:color w:val="000080"/>
                <w:sz w:val="20"/>
              </w:rPr>
              <w:t>.</w:t>
            </w:r>
          </w:p>
          <w:p w:rsidR="001F23E2" w:rsidRPr="001F23E2" w:rsidRDefault="001F23E2" w:rsidP="001F23E2">
            <w:pPr>
              <w:spacing w:before="40"/>
              <w:ind w:left="360" w:right="82"/>
              <w:jc w:val="both"/>
            </w:pPr>
          </w:p>
          <w:p w:rsidR="00EF20A4" w:rsidRDefault="001F23E2" w:rsidP="001F23E2">
            <w:pPr>
              <w:numPr>
                <w:ilvl w:val="0"/>
                <w:numId w:val="1"/>
              </w:numPr>
              <w:spacing w:before="40"/>
              <w:ind w:right="82"/>
              <w:jc w:val="both"/>
            </w:pPr>
            <w:r w:rsidRPr="001F23E2">
              <w:rPr>
                <w:rFonts w:ascii="Verdana" w:hAnsi="Verdana" w:cs="Arial"/>
                <w:color w:val="000080"/>
                <w:sz w:val="20"/>
              </w:rPr>
              <w:t>MONTAJE PIEZA REALIZADA DU</w:t>
            </w:r>
            <w:r>
              <w:rPr>
                <w:rFonts w:ascii="Verdana" w:hAnsi="Verdana" w:cs="Arial"/>
                <w:color w:val="000080"/>
                <w:sz w:val="20"/>
              </w:rPr>
              <w:t>RANTE LA SEMANA APLICANDO LAS TÉ</w:t>
            </w:r>
            <w:r w:rsidRPr="001F23E2">
              <w:rPr>
                <w:rFonts w:ascii="Verdana" w:hAnsi="Verdana" w:cs="Arial"/>
                <w:color w:val="000080"/>
                <w:sz w:val="20"/>
              </w:rPr>
              <w:t>CNICAS APRENDIDAS</w:t>
            </w:r>
          </w:p>
        </w:tc>
      </w:tr>
    </w:tbl>
    <w:p w:rsidR="00EF20A4" w:rsidRDefault="00EF20A4"/>
    <w:sectPr w:rsidR="00EF20A4">
      <w:pgSz w:w="11906" w:h="16838"/>
      <w:pgMar w:top="1134" w:right="1701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267"/>
    <w:multiLevelType w:val="multilevel"/>
    <w:tmpl w:val="F4BA3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B406C2"/>
    <w:multiLevelType w:val="multilevel"/>
    <w:tmpl w:val="F93278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C24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A4"/>
    <w:rsid w:val="00083887"/>
    <w:rsid w:val="000E0B65"/>
    <w:rsid w:val="001F23E2"/>
    <w:rsid w:val="003209E3"/>
    <w:rsid w:val="007C21D7"/>
    <w:rsid w:val="00EF20A4"/>
    <w:rsid w:val="00F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6DE"/>
  <w15:docId w15:val="{EF993982-B55D-45A3-ADB7-26029D1E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rsid w:val="00F02BD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loque">
    <w:name w:val="Block Text"/>
    <w:basedOn w:val="Normal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ind w:left="851" w:right="-138" w:hanging="851"/>
      <w:jc w:val="both"/>
    </w:pPr>
    <w:rPr>
      <w:rFonts w:ascii="Verdana" w:hAnsi="Verdana"/>
      <w:b/>
      <w:sz w:val="20"/>
      <w:szCs w:val="20"/>
    </w:rPr>
  </w:style>
  <w:style w:type="paragraph" w:styleId="Textodeglobo">
    <w:name w:val="Balloon Text"/>
    <w:basedOn w:val="Normal"/>
    <w:link w:val="TextodegloboCar"/>
    <w:qFormat/>
    <w:rsid w:val="00F02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Nº xxx</vt:lpstr>
    </vt:vector>
  </TitlesOfParts>
  <Company>Universidad de Zaragoza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Nº xxx</dc:title>
  <dc:subject/>
  <dc:creator>marlati</dc:creator>
  <dc:description/>
  <cp:lastModifiedBy>rpaumard</cp:lastModifiedBy>
  <cp:revision>4</cp:revision>
  <cp:lastPrinted>2020-07-23T10:43:00Z</cp:lastPrinted>
  <dcterms:created xsi:type="dcterms:W3CDTF">2023-02-28T08:30:00Z</dcterms:created>
  <dcterms:modified xsi:type="dcterms:W3CDTF">2023-10-03T07:44:00Z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Zaragoza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