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99" w:rsidRDefault="00620F99" w:rsidP="00620F99">
      <w:pPr>
        <w:spacing w:line="360" w:lineRule="auto"/>
        <w:rPr>
          <w:rFonts w:cstheme="minorHAnsi"/>
        </w:rPr>
      </w:pPr>
    </w:p>
    <w:p w:rsidR="00620F99" w:rsidRDefault="00620F99" w:rsidP="00620F99">
      <w:pPr>
        <w:spacing w:line="360" w:lineRule="auto"/>
        <w:rPr>
          <w:rFonts w:cstheme="minorHAnsi"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b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b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b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b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b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b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La Cátedra institucional Universidad de Zaragoza-Ayuntamiento de Zaragoza</w:t>
      </w:r>
      <w:r w:rsidR="00715B64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 xml:space="preserve"> </w:t>
      </w:r>
      <w:r w:rsidR="00715B64">
        <w:rPr>
          <w:rFonts w:ascii="Times" w:hAnsi="Times"/>
          <w:b/>
        </w:rPr>
        <w:t>“</w:t>
      </w:r>
      <w:r>
        <w:rPr>
          <w:rFonts w:ascii="Times" w:hAnsi="Times"/>
          <w:b/>
        </w:rPr>
        <w:t>Cementerio de Torrero También somos ciudad</w:t>
      </w:r>
      <w:r w:rsidR="00715B64">
        <w:rPr>
          <w:rFonts w:ascii="Times" w:hAnsi="Times"/>
          <w:b/>
        </w:rPr>
        <w:t>”</w:t>
      </w:r>
      <w:bookmarkStart w:id="0" w:name="_GoBack"/>
      <w:bookmarkEnd w:id="0"/>
      <w:r>
        <w:rPr>
          <w:rFonts w:ascii="Times" w:hAnsi="Times"/>
          <w:b/>
        </w:rPr>
        <w:t xml:space="preserve"> convoca 10 premios a TFGs y TFMs defendidos en la universidad de Zaragoza en el curso 2021-2022, con temáticas referidas a los objetivos de la Cátedra, con arreglo a las siguientes base</w:t>
      </w:r>
      <w:r>
        <w:rPr>
          <w:rFonts w:ascii="Times" w:hAnsi="Times"/>
        </w:rPr>
        <w:t>s:</w:t>
      </w:r>
    </w:p>
    <w:p w:rsidR="00620F99" w:rsidRPr="00B37C02" w:rsidRDefault="00620F99" w:rsidP="00620F99">
      <w:pPr>
        <w:spacing w:before="120"/>
        <w:jc w:val="both"/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>1.- Se otorgarán SEIS premios de DOSCIENTOS EUROS a Trabajos Fin de Grado defendidos en la Universidad de Zaragoza en el curso 2021-2022</w:t>
      </w:r>
    </w:p>
    <w:p w:rsidR="00620F99" w:rsidRDefault="00620F99" w:rsidP="00620F99">
      <w:pPr>
        <w:spacing w:before="12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2.- Se otorgarán CUATRO premios de TRESCIENTOS EUROS a Trabajos Fin de Máster defendidos en la Universidad de Zaragoza en el curso 2021-2022</w:t>
      </w:r>
    </w:p>
    <w:p w:rsidR="00620F99" w:rsidRDefault="00620F99" w:rsidP="00620F99">
      <w:pPr>
        <w:spacing w:before="12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3.- Los originales se presentarán hasta el día</w:t>
      </w:r>
      <w:r w:rsidR="00276FCE">
        <w:rPr>
          <w:rFonts w:ascii="Times" w:hAnsi="Times"/>
          <w:sz w:val="22"/>
        </w:rPr>
        <w:t xml:space="preserve"> 15</w:t>
      </w:r>
      <w:r>
        <w:rPr>
          <w:rFonts w:ascii="Times" w:hAnsi="Times"/>
          <w:sz w:val="22"/>
        </w:rPr>
        <w:t xml:space="preserve"> de diciembre de 202</w:t>
      </w:r>
      <w:r w:rsidR="00276FCE">
        <w:rPr>
          <w:rFonts w:ascii="Times" w:hAnsi="Times"/>
          <w:sz w:val="22"/>
        </w:rPr>
        <w:t>2</w:t>
      </w:r>
      <w:r>
        <w:rPr>
          <w:rFonts w:ascii="Times" w:hAnsi="Times"/>
          <w:sz w:val="22"/>
        </w:rPr>
        <w:t>.</w:t>
      </w:r>
    </w:p>
    <w:p w:rsidR="00276FCE" w:rsidRPr="00276FCE" w:rsidRDefault="00620F99" w:rsidP="00620F99">
      <w:pPr>
        <w:spacing w:before="12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4.- Los originales se remitirán en formato pdf a la dirección siguiente:</w:t>
      </w:r>
      <w:r w:rsidR="00276FCE">
        <w:rPr>
          <w:rFonts w:ascii="Times" w:hAnsi="Times"/>
          <w:sz w:val="22"/>
        </w:rPr>
        <w:t xml:space="preserve"> </w:t>
      </w:r>
      <w:hyperlink r:id="rId5" w:history="1">
        <w:r w:rsidR="00276FCE" w:rsidRPr="00B70FA4">
          <w:rPr>
            <w:rStyle w:val="Hipervnculo"/>
            <w:rFonts w:ascii="Times" w:hAnsi="Times"/>
            <w:sz w:val="22"/>
          </w:rPr>
          <w:t>catedratorrero@unizar.es</w:t>
        </w:r>
      </w:hyperlink>
      <w:r w:rsidR="00276FCE">
        <w:rPr>
          <w:rFonts w:ascii="Times" w:hAnsi="Times"/>
          <w:sz w:val="22"/>
        </w:rPr>
        <w:t xml:space="preserve"> </w:t>
      </w:r>
      <w:r w:rsidR="00276FCE" w:rsidRPr="00276FCE">
        <w:rPr>
          <w:rFonts w:ascii="Times" w:hAnsi="Times"/>
          <w:sz w:val="22"/>
        </w:rPr>
        <w:t>junto</w:t>
      </w:r>
      <w:r w:rsidR="00276FCE">
        <w:rPr>
          <w:rFonts w:ascii="Times" w:hAnsi="Times"/>
          <w:sz w:val="22"/>
        </w:rPr>
        <w:t xml:space="preserve"> con un justificante de su lectura y calificación.</w:t>
      </w:r>
    </w:p>
    <w:p w:rsidR="00620F99" w:rsidRDefault="00620F99" w:rsidP="00620F99">
      <w:pPr>
        <w:spacing w:before="12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5.-Todos los originales deberán ajustarse al tema genérico de cultura de la muerte y podrán presentarse trabajos de cualquiera de las macroáreas</w:t>
      </w:r>
    </w:p>
    <w:p w:rsidR="00620F99" w:rsidRDefault="00620F99" w:rsidP="00620F99">
      <w:pPr>
        <w:spacing w:before="12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6.- El Jurado de estos premios será nombrado por el Director de la Cátedra y de el formarán parte, un miembro del Departamento de Historia del Arte, un miembro de la Comisión Mixta de la Cátedra Cementerio de Torrero “También somos ciudad”</w:t>
      </w:r>
      <w:r w:rsidR="00276FCE">
        <w:rPr>
          <w:rFonts w:ascii="Times" w:hAnsi="Times"/>
          <w:sz w:val="22"/>
        </w:rPr>
        <w:t xml:space="preserve"> y </w:t>
      </w:r>
      <w:r>
        <w:rPr>
          <w:rFonts w:ascii="Times" w:hAnsi="Times"/>
          <w:sz w:val="22"/>
        </w:rPr>
        <w:t>un profesor o profesora de la macroárea de Biosanitarias, actuando como Presidente el Director de la Cátedra y secretario el miembro de la Comisión Mixta. El Jurado podrá recabar las asesorías necesarias.</w:t>
      </w:r>
    </w:p>
    <w:p w:rsidR="00276FCE" w:rsidRDefault="00276FCE" w:rsidP="00620F99">
      <w:pPr>
        <w:spacing w:before="12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7.-El Jurado podrá declarar desierto alguno de los premios.</w:t>
      </w:r>
    </w:p>
    <w:p w:rsidR="00620F99" w:rsidRDefault="00620F99" w:rsidP="00620F99">
      <w:pPr>
        <w:spacing w:before="12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7.-El fallo se comunicará personalmente a los interesados y se publicará en la página web de la universidad</w:t>
      </w:r>
      <w:r w:rsidR="00276FCE">
        <w:rPr>
          <w:rFonts w:ascii="Times" w:hAnsi="Times"/>
          <w:sz w:val="22"/>
        </w:rPr>
        <w:t>.</w:t>
      </w:r>
      <w:r>
        <w:rPr>
          <w:rFonts w:ascii="Times" w:hAnsi="Times"/>
          <w:sz w:val="22"/>
        </w:rPr>
        <w:tab/>
        <w:t xml:space="preserve"> </w:t>
      </w:r>
    </w:p>
    <w:p w:rsidR="00620F99" w:rsidRDefault="00620F99" w:rsidP="00620F99">
      <w:pPr>
        <w:spacing w:before="120"/>
        <w:jc w:val="both"/>
        <w:rPr>
          <w:rFonts w:ascii="Times" w:hAnsi="Times"/>
          <w:sz w:val="22"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sz w:val="22"/>
        </w:rPr>
      </w:pPr>
    </w:p>
    <w:p w:rsidR="00620F99" w:rsidRDefault="00620F99" w:rsidP="00620F99">
      <w:pPr>
        <w:spacing w:before="120"/>
        <w:jc w:val="both"/>
        <w:rPr>
          <w:rFonts w:ascii="Times" w:hAnsi="Times"/>
          <w:sz w:val="22"/>
        </w:rPr>
      </w:pPr>
    </w:p>
    <w:p w:rsidR="00620F99" w:rsidRDefault="00620F99" w:rsidP="00620F99">
      <w:pPr>
        <w:spacing w:line="360" w:lineRule="auto"/>
        <w:rPr>
          <w:rFonts w:cstheme="minorHAnsi"/>
        </w:rPr>
      </w:pPr>
    </w:p>
    <w:p w:rsidR="00620F99" w:rsidRDefault="00620F99" w:rsidP="00620F99">
      <w:pPr>
        <w:spacing w:line="360" w:lineRule="auto"/>
        <w:rPr>
          <w:rFonts w:cstheme="minorHAnsi"/>
        </w:rPr>
      </w:pPr>
    </w:p>
    <w:p w:rsidR="00620F99" w:rsidRDefault="00620F99" w:rsidP="00620F99">
      <w:pPr>
        <w:spacing w:line="360" w:lineRule="auto"/>
        <w:rPr>
          <w:rFonts w:cstheme="minorHAnsi"/>
        </w:rPr>
      </w:pPr>
    </w:p>
    <w:p w:rsidR="004B1D00" w:rsidRDefault="004B1D00"/>
    <w:sectPr w:rsidR="004B1D00" w:rsidSect="00C816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21408"/>
    <w:multiLevelType w:val="hybridMultilevel"/>
    <w:tmpl w:val="58C85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99"/>
    <w:rsid w:val="00276FCE"/>
    <w:rsid w:val="004B1D00"/>
    <w:rsid w:val="00620F99"/>
    <w:rsid w:val="00715B64"/>
    <w:rsid w:val="00C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D231"/>
  <w15:chartTrackingRefBased/>
  <w15:docId w15:val="{B74DC474-C84C-5B4F-9970-FAFD6B6C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6F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6F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6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edratorrero@uniza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273</Words>
  <Characters>1365</Characters>
  <Application>Microsoft Office Word</Application>
  <DocSecurity>0</DocSecurity>
  <Lines>19</Lines>
  <Paragraphs>1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3</cp:revision>
  <cp:lastPrinted>2022-10-13T23:52:00Z</cp:lastPrinted>
  <dcterms:created xsi:type="dcterms:W3CDTF">2022-10-13T23:30:00Z</dcterms:created>
  <dcterms:modified xsi:type="dcterms:W3CDTF">2022-11-21T11:13:00Z</dcterms:modified>
</cp:coreProperties>
</file>