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B2" w:rsidRPr="002608B2" w:rsidRDefault="002608B2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2608B2" w:rsidRDefault="002608B2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XXIV PREMIO DE INVESTIGACIONES FEMINISTAS “CONCEPCIÓN GIMENO DE FLAQUER”</w:t>
      </w:r>
    </w:p>
    <w:p w:rsidR="002608B2" w:rsidRPr="002608B2" w:rsidRDefault="002608B2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08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BASES:</w:t>
      </w:r>
    </w:p>
    <w:p w:rsidR="002608B2" w:rsidRPr="002608B2" w:rsidRDefault="002608B2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>1. El premio está dotado con 500 euros.</w:t>
      </w:r>
    </w:p>
    <w:p w:rsidR="002608B2" w:rsidRPr="002608B2" w:rsidRDefault="002608B2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>2. Pueden optar al premio estudiantes de las distintas titulaciones universitarias que no posean el grado de Doctor.</w:t>
      </w:r>
    </w:p>
    <w:p w:rsidR="002608B2" w:rsidRPr="002608B2" w:rsidRDefault="002608B2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 Los trabajos de investigación deben ser originales e inéditos, en español y tener una estructura académica y una extensión máxima de 9.000 palabras, quedando excluidos los que no cumplan estos requisitos y los premiados en otros certámenes. Asimismo, los trabajos deben ir precedidos de un título (en español e inglés), un </w:t>
      </w:r>
      <w:proofErr w:type="spellStart"/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>abstract</w:t>
      </w:r>
      <w:proofErr w:type="spellEnd"/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200 palabras máximo (en español e inglés) y cinco palabras clave (en español e inglés) siguiendo este orden. Para garantizar el anonimato en la evaluación por parte del tribunal, los datos personales se incluirán en una hoja aparte junto con el título: nombre completo, dirección de contacto, e-mail, institución a la que pertenece y un breve currículum que resuma sus intereses investigadores. Las autoras o autores de los manuscritos remitirán los trabajos por e-mail al SIEM </w:t>
      </w:r>
      <w:r w:rsidRPr="002608B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antes del 9 de Junio de 2021 </w:t>
      </w:r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 la siguiente dirección: </w:t>
      </w:r>
      <w:hyperlink r:id="rId6" w:history="1">
        <w:r w:rsidRPr="002608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siem@unizar.es</w:t>
        </w:r>
      </w:hyperlink>
    </w:p>
    <w:p w:rsidR="002608B2" w:rsidRPr="002608B2" w:rsidRDefault="002608B2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>4. El tema de los trabajos que opten al premio será libre, es decir, relativo a cualquier disciplina científica siempre que esté planteado desde una perspectiva feminista.</w:t>
      </w:r>
    </w:p>
    <w:p w:rsidR="002608B2" w:rsidRPr="002608B2" w:rsidRDefault="002608B2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>5. El premio será adjudicado por un Jurado, formado por cinco especialistas doctoras, seleccionadas por el Seminario Interdisciplinar de Estudios de la Mujer de la Universidad de Zaragoza, que emitirá su</w:t>
      </w:r>
      <w:r w:rsidRPr="002608B2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fallo con anterioridad al 10 de septiembre de 2021.</w:t>
      </w:r>
    </w:p>
    <w:p w:rsidR="002608B2" w:rsidRPr="002608B2" w:rsidRDefault="002608B2" w:rsidP="00260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>6 El trabajo premiado será publicado en la revista digital del SIEM: "</w:t>
      </w:r>
      <w:proofErr w:type="spellStart"/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>Filanderas</w:t>
      </w:r>
      <w:proofErr w:type="spellEnd"/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>. Revista Interdisciplinar de Estudios Feministas".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hyperlink r:id="rId7" w:history="1">
        <w:r w:rsidRPr="00E550B6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https://papiro.unizar.es/ojs/index.php/filanderas/issue/archive</w:t>
        </w:r>
      </w:hyperlink>
    </w:p>
    <w:p w:rsidR="002608B2" w:rsidRPr="002608B2" w:rsidRDefault="002608B2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>7. Los originales no premiados podrán ser retirados por sus autores o autoras en los dos meses siguientes a la comunicación del fallo.</w:t>
      </w:r>
    </w:p>
    <w:p w:rsidR="002608B2" w:rsidRPr="002608B2" w:rsidRDefault="002608B2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>8. Concurrir a este premio implica la aceptación plena de sus bases.</w:t>
      </w:r>
    </w:p>
    <w:p w:rsidR="002608B2" w:rsidRDefault="002608B2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608B2">
        <w:rPr>
          <w:rFonts w:ascii="Times New Roman" w:eastAsia="Times New Roman" w:hAnsi="Times New Roman" w:cs="Times New Roman"/>
          <w:sz w:val="24"/>
          <w:szCs w:val="24"/>
          <w:lang w:eastAsia="es-ES"/>
        </w:rPr>
        <w:t>9. El premio se convocará anualmente.</w:t>
      </w:r>
    </w:p>
    <w:p w:rsidR="004D6C87" w:rsidRDefault="004D6C87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history="1">
        <w:r w:rsidRPr="0060030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https://siem.unizar.es/bases</w:t>
        </w:r>
      </w:hyperlink>
    </w:p>
    <w:p w:rsidR="004D6C87" w:rsidRPr="002608B2" w:rsidRDefault="004D6C87" w:rsidP="002608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046078" w:rsidRDefault="00046078" w:rsidP="002608B2">
      <w:pPr>
        <w:jc w:val="both"/>
      </w:pPr>
    </w:p>
    <w:sectPr w:rsidR="00046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4262"/>
    <w:multiLevelType w:val="multilevel"/>
    <w:tmpl w:val="DBC2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76F1B"/>
    <w:multiLevelType w:val="multilevel"/>
    <w:tmpl w:val="69F2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2609A4"/>
    <w:multiLevelType w:val="multilevel"/>
    <w:tmpl w:val="373C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D7BC1"/>
    <w:multiLevelType w:val="multilevel"/>
    <w:tmpl w:val="C1A2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01"/>
    <w:rsid w:val="00046078"/>
    <w:rsid w:val="002608B2"/>
    <w:rsid w:val="004D6C87"/>
    <w:rsid w:val="00A8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60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26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260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8B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608B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608B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2608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608B2"/>
    <w:rPr>
      <w:b/>
      <w:bCs/>
    </w:rPr>
  </w:style>
  <w:style w:type="character" w:styleId="nfasis">
    <w:name w:val="Emphasis"/>
    <w:basedOn w:val="Fuentedeprrafopredeter"/>
    <w:uiPriority w:val="20"/>
    <w:qFormat/>
    <w:rsid w:val="002608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60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260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260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8B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608B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608B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2608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0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608B2"/>
    <w:rPr>
      <w:b/>
      <w:bCs/>
    </w:rPr>
  </w:style>
  <w:style w:type="character" w:styleId="nfasis">
    <w:name w:val="Emphasis"/>
    <w:basedOn w:val="Fuentedeprrafopredeter"/>
    <w:uiPriority w:val="20"/>
    <w:qFormat/>
    <w:rsid w:val="002608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7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0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44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27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28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70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12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81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66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04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9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94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46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6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22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37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16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67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7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5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6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9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2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4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94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2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em.unizar.es/bas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piro.unizar.es/ojs/index.php/filanderas/issue/arch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em@unizar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2021-05-19T07:27:00Z</dcterms:created>
  <dcterms:modified xsi:type="dcterms:W3CDTF">2021-05-19T07:32:00Z</dcterms:modified>
</cp:coreProperties>
</file>