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B2" w:rsidRPr="002608B2" w:rsidRDefault="002608B2" w:rsidP="00260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08B2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2608B2" w:rsidRDefault="002608B2" w:rsidP="00260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XXIV PREMIO DE INVESTIGACIONES FEMINISTAS “CONCEPCIÓN GIMENO DE FLAQUER”</w:t>
      </w:r>
    </w:p>
    <w:p w:rsidR="002608B2" w:rsidRPr="002608B2" w:rsidRDefault="002608B2" w:rsidP="00260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08B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BASES:</w:t>
      </w:r>
    </w:p>
    <w:p w:rsidR="002608B2" w:rsidRPr="002608B2" w:rsidRDefault="002608B2" w:rsidP="00260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08B2">
        <w:rPr>
          <w:rFonts w:ascii="Times New Roman" w:eastAsia="Times New Roman" w:hAnsi="Times New Roman" w:cs="Times New Roman"/>
          <w:sz w:val="24"/>
          <w:szCs w:val="24"/>
          <w:lang w:eastAsia="es-ES"/>
        </w:rPr>
        <w:t>1. El premio está dotado con 500 euros.</w:t>
      </w:r>
    </w:p>
    <w:p w:rsidR="002608B2" w:rsidRPr="002608B2" w:rsidRDefault="002608B2" w:rsidP="00260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08B2">
        <w:rPr>
          <w:rFonts w:ascii="Times New Roman" w:eastAsia="Times New Roman" w:hAnsi="Times New Roman" w:cs="Times New Roman"/>
          <w:sz w:val="24"/>
          <w:szCs w:val="24"/>
          <w:lang w:eastAsia="es-ES"/>
        </w:rPr>
        <w:t>2. Pueden optar al premio estudiantes de las distintas titulaciones universitarias que no posean el grado de Doctor.</w:t>
      </w:r>
    </w:p>
    <w:p w:rsidR="002608B2" w:rsidRPr="002608B2" w:rsidRDefault="002608B2" w:rsidP="00260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08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3. Los trabajos de investigación deben ser originales e inéditos, en español y tener una estructura académica y una extensión máxima de 9.000 palabras, quedando excluidos los que no cumplan estos requisitos y los premiados en otros certámenes. Asimismo, los trabajos deben ir precedidos de un título (en español e inglés), un </w:t>
      </w:r>
      <w:proofErr w:type="spellStart"/>
      <w:r w:rsidRPr="002608B2">
        <w:rPr>
          <w:rFonts w:ascii="Times New Roman" w:eastAsia="Times New Roman" w:hAnsi="Times New Roman" w:cs="Times New Roman"/>
          <w:sz w:val="24"/>
          <w:szCs w:val="24"/>
          <w:lang w:eastAsia="es-ES"/>
        </w:rPr>
        <w:t>abstract</w:t>
      </w:r>
      <w:proofErr w:type="spellEnd"/>
      <w:r w:rsidRPr="002608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200 palabras máximo (en español e inglés) y cinco palabras clave (en español e inglés) siguiendo este orden. Para garantizar el anonimato en la evaluación por parte del tribunal, los datos personales se incluirán en una hoja aparte junto con el título: nombre completo, dirección de contacto, e-mail, institución a la que pertenece y un breve currículum que resuma sus intereses investigadores. Las autoras o autores de los manuscritos remitirán los trabajos por e-mail al SIEM </w:t>
      </w:r>
      <w:r w:rsidRPr="002608B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antes del 9 de Junio de 2021 </w:t>
      </w:r>
      <w:r w:rsidRPr="002608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la siguiente dirección: </w:t>
      </w:r>
      <w:hyperlink r:id="rId6" w:history="1">
        <w:r w:rsidRPr="002608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siem@unizar.es</w:t>
        </w:r>
      </w:hyperlink>
    </w:p>
    <w:p w:rsidR="002608B2" w:rsidRPr="002608B2" w:rsidRDefault="002608B2" w:rsidP="00260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08B2">
        <w:rPr>
          <w:rFonts w:ascii="Times New Roman" w:eastAsia="Times New Roman" w:hAnsi="Times New Roman" w:cs="Times New Roman"/>
          <w:sz w:val="24"/>
          <w:szCs w:val="24"/>
          <w:lang w:eastAsia="es-ES"/>
        </w:rPr>
        <w:t>4. El tema de los trabajos que opten al premio será libre, es decir, relativo a cualquier disciplina científica siempre que esté planteado desde una perspectiva feminista.</w:t>
      </w:r>
    </w:p>
    <w:p w:rsidR="002608B2" w:rsidRPr="002608B2" w:rsidRDefault="002608B2" w:rsidP="00260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08B2">
        <w:rPr>
          <w:rFonts w:ascii="Times New Roman" w:eastAsia="Times New Roman" w:hAnsi="Times New Roman" w:cs="Times New Roman"/>
          <w:sz w:val="24"/>
          <w:szCs w:val="24"/>
          <w:lang w:eastAsia="es-ES"/>
        </w:rPr>
        <w:t>5. El premio será adjudicado por un Jurado, formado por cinco especialistas doctoras, seleccionadas por el Seminario Interdisciplinar de Estudios de la Mujer de la Universidad de Zaragoza, que emitirá su</w:t>
      </w:r>
      <w:r w:rsidRPr="002608B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fallo con anterioridad al 10 de septiembre de 2021.</w:t>
      </w:r>
    </w:p>
    <w:p w:rsidR="002608B2" w:rsidRPr="002608B2" w:rsidRDefault="002608B2" w:rsidP="00260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08B2">
        <w:rPr>
          <w:rFonts w:ascii="Times New Roman" w:eastAsia="Times New Roman" w:hAnsi="Times New Roman" w:cs="Times New Roman"/>
          <w:sz w:val="24"/>
          <w:szCs w:val="24"/>
          <w:lang w:eastAsia="es-ES"/>
        </w:rPr>
        <w:t>6 El trabajo premiado será publicado en la revista digital del SIEM: "</w:t>
      </w:r>
      <w:proofErr w:type="spellStart"/>
      <w:r w:rsidRPr="002608B2">
        <w:rPr>
          <w:rFonts w:ascii="Times New Roman" w:eastAsia="Times New Roman" w:hAnsi="Times New Roman" w:cs="Times New Roman"/>
          <w:sz w:val="24"/>
          <w:szCs w:val="24"/>
          <w:lang w:eastAsia="es-ES"/>
        </w:rPr>
        <w:t>Filanderas</w:t>
      </w:r>
      <w:proofErr w:type="spellEnd"/>
      <w:r w:rsidRPr="002608B2">
        <w:rPr>
          <w:rFonts w:ascii="Times New Roman" w:eastAsia="Times New Roman" w:hAnsi="Times New Roman" w:cs="Times New Roman"/>
          <w:sz w:val="24"/>
          <w:szCs w:val="24"/>
          <w:lang w:eastAsia="es-ES"/>
        </w:rPr>
        <w:t>. Revista Interdisciplinar de Estudios Feministas".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7" w:history="1">
        <w:r w:rsidRPr="00E550B6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https://papiro.unizar.es/ojs/index.php/filanderas/issue/archive</w:t>
        </w:r>
      </w:hyperlink>
    </w:p>
    <w:p w:rsidR="002608B2" w:rsidRPr="002608B2" w:rsidRDefault="002608B2" w:rsidP="00260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08B2">
        <w:rPr>
          <w:rFonts w:ascii="Times New Roman" w:eastAsia="Times New Roman" w:hAnsi="Times New Roman" w:cs="Times New Roman"/>
          <w:sz w:val="24"/>
          <w:szCs w:val="24"/>
          <w:lang w:eastAsia="es-ES"/>
        </w:rPr>
        <w:t>7. Los originales no premiados podrán ser retirados por sus autores o autoras en los dos meses siguientes a la comunicación del fallo.</w:t>
      </w:r>
    </w:p>
    <w:p w:rsidR="002608B2" w:rsidRPr="002608B2" w:rsidRDefault="002608B2" w:rsidP="00260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08B2">
        <w:rPr>
          <w:rFonts w:ascii="Times New Roman" w:eastAsia="Times New Roman" w:hAnsi="Times New Roman" w:cs="Times New Roman"/>
          <w:sz w:val="24"/>
          <w:szCs w:val="24"/>
          <w:lang w:eastAsia="es-ES"/>
        </w:rPr>
        <w:t>8. Concurrir a este premio implica la aceptación plena de sus bases.</w:t>
      </w:r>
    </w:p>
    <w:p w:rsidR="002608B2" w:rsidRDefault="002608B2" w:rsidP="00260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08B2">
        <w:rPr>
          <w:rFonts w:ascii="Times New Roman" w:eastAsia="Times New Roman" w:hAnsi="Times New Roman" w:cs="Times New Roman"/>
          <w:sz w:val="24"/>
          <w:szCs w:val="24"/>
          <w:lang w:eastAsia="es-ES"/>
        </w:rPr>
        <w:t>9. El premio se convocará anualmente.</w:t>
      </w:r>
    </w:p>
    <w:p w:rsidR="004D6C87" w:rsidRDefault="004D6C87" w:rsidP="00260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" w:history="1">
        <w:r w:rsidRPr="00600309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https://siem.unizar.es/bases</w:t>
        </w:r>
      </w:hyperlink>
    </w:p>
    <w:p w:rsidR="004D6C87" w:rsidRPr="002608B2" w:rsidRDefault="004D6C87" w:rsidP="00260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</w:p>
    <w:p w:rsidR="00046078" w:rsidRDefault="00046078" w:rsidP="002608B2">
      <w:pPr>
        <w:jc w:val="both"/>
      </w:pPr>
    </w:p>
    <w:sectPr w:rsidR="00046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54262"/>
    <w:multiLevelType w:val="multilevel"/>
    <w:tmpl w:val="DBC2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76F1B"/>
    <w:multiLevelType w:val="multilevel"/>
    <w:tmpl w:val="69F2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2609A4"/>
    <w:multiLevelType w:val="multilevel"/>
    <w:tmpl w:val="373C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0D7BC1"/>
    <w:multiLevelType w:val="multilevel"/>
    <w:tmpl w:val="C1A2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01"/>
    <w:rsid w:val="00046078"/>
    <w:rsid w:val="002608B2"/>
    <w:rsid w:val="004D6C87"/>
    <w:rsid w:val="00A8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60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2608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2608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608B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608B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608B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2608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608B2"/>
    <w:rPr>
      <w:b/>
      <w:bCs/>
    </w:rPr>
  </w:style>
  <w:style w:type="character" w:styleId="nfasis">
    <w:name w:val="Emphasis"/>
    <w:basedOn w:val="Fuentedeprrafopredeter"/>
    <w:uiPriority w:val="20"/>
    <w:qFormat/>
    <w:rsid w:val="002608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60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2608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2608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608B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608B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608B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2608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608B2"/>
    <w:rPr>
      <w:b/>
      <w:bCs/>
    </w:rPr>
  </w:style>
  <w:style w:type="character" w:styleId="nfasis">
    <w:name w:val="Emphasis"/>
    <w:basedOn w:val="Fuentedeprrafopredeter"/>
    <w:uiPriority w:val="20"/>
    <w:qFormat/>
    <w:rsid w:val="002608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0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2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4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8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273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0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44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27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28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70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12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6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81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66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1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92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04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26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9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78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94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46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37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69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22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37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16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67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87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25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62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96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2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48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94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22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6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6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em.unizar.es/bas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piro.unizar.es/ojs/index.php/filanderas/issue/arch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em@unizar.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2021-05-19T07:27:00Z</dcterms:created>
  <dcterms:modified xsi:type="dcterms:W3CDTF">2021-05-19T07:32:00Z</dcterms:modified>
</cp:coreProperties>
</file>