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F3" w:rsidRDefault="001443ED" w:rsidP="00280CA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485900" cy="109347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6" t="13515" r="14874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EF3" w:rsidRDefault="001443ED" w:rsidP="00280CA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965960" cy="59436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F3" w:rsidRDefault="00334EF3" w:rsidP="001A77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34EF3" w:rsidRDefault="00334EF3" w:rsidP="001A77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504">
        <w:rPr>
          <w:rFonts w:ascii="Arial" w:hAnsi="Arial" w:cs="Arial"/>
          <w:b/>
          <w:sz w:val="24"/>
          <w:szCs w:val="24"/>
        </w:rPr>
        <w:t xml:space="preserve">FINAL </w:t>
      </w:r>
      <w:r w:rsidRPr="00312BA5">
        <w:rPr>
          <w:rFonts w:ascii="Arial" w:hAnsi="Arial" w:cs="Arial"/>
          <w:b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COMUNIDAD AUTÓNOMA DE"/>
        </w:smartTagPr>
        <w:r w:rsidRPr="00312BA5">
          <w:rPr>
            <w:rFonts w:ascii="Arial" w:hAnsi="Arial" w:cs="Arial"/>
            <w:b/>
            <w:sz w:val="24"/>
            <w:szCs w:val="24"/>
          </w:rPr>
          <w:t>LA COMUNIDAD AUTÓNOMA DE</w:t>
        </w:r>
      </w:smartTag>
      <w:r w:rsidRPr="00312BA5">
        <w:rPr>
          <w:rFonts w:ascii="Arial" w:hAnsi="Arial" w:cs="Arial"/>
          <w:b/>
          <w:sz w:val="24"/>
          <w:szCs w:val="24"/>
        </w:rPr>
        <w:t xml:space="preserve"> ARAGÓN</w:t>
      </w:r>
    </w:p>
    <w:p w:rsidR="00334EF3" w:rsidRPr="00DF6727" w:rsidRDefault="00334EF3" w:rsidP="00F30504">
      <w:pPr>
        <w:spacing w:after="0"/>
        <w:jc w:val="center"/>
        <w:rPr>
          <w:rFonts w:ascii="Tahoma" w:hAnsi="Tahoma" w:cs="Tahoma"/>
          <w:b/>
          <w:bCs/>
          <w:sz w:val="23"/>
          <w:szCs w:val="23"/>
        </w:rPr>
      </w:pPr>
      <w:r w:rsidRPr="00DF6727">
        <w:rPr>
          <w:rFonts w:ascii="Arial" w:hAnsi="Arial" w:cs="Arial"/>
          <w:b/>
          <w:bCs/>
          <w:sz w:val="24"/>
          <w:szCs w:val="24"/>
        </w:rPr>
        <w:t xml:space="preserve">GLOBAL MANAGEMENT CHALLENGE </w:t>
      </w:r>
      <w:r w:rsidRPr="00DF6727">
        <w:rPr>
          <w:rFonts w:ascii="Tahoma" w:hAnsi="Tahoma" w:cs="Tahoma"/>
          <w:b/>
          <w:bCs/>
          <w:sz w:val="23"/>
          <w:szCs w:val="23"/>
        </w:rPr>
        <w:t>EDICIÓN 201</w:t>
      </w:r>
      <w:r>
        <w:rPr>
          <w:rFonts w:ascii="Tahoma" w:hAnsi="Tahoma" w:cs="Tahoma"/>
          <w:b/>
          <w:bCs/>
          <w:sz w:val="23"/>
          <w:szCs w:val="23"/>
        </w:rPr>
        <w:t>9</w:t>
      </w:r>
      <w:r w:rsidRPr="00DF6727">
        <w:rPr>
          <w:rFonts w:ascii="Tahoma" w:hAnsi="Tahoma" w:cs="Tahoma"/>
          <w:b/>
          <w:bCs/>
          <w:sz w:val="23"/>
          <w:szCs w:val="23"/>
        </w:rPr>
        <w:t>-</w:t>
      </w:r>
      <w:r>
        <w:rPr>
          <w:rFonts w:ascii="Tahoma" w:hAnsi="Tahoma" w:cs="Tahoma"/>
          <w:b/>
          <w:bCs/>
          <w:sz w:val="23"/>
          <w:szCs w:val="23"/>
        </w:rPr>
        <w:t>20</w:t>
      </w:r>
    </w:p>
    <w:p w:rsidR="00334EF3" w:rsidRPr="00312BA5" w:rsidRDefault="00334EF3" w:rsidP="001A77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DE FEBRERO DE 2020</w:t>
      </w:r>
    </w:p>
    <w:p w:rsidR="00334EF3" w:rsidRDefault="00334EF3" w:rsidP="001A779C">
      <w:pPr>
        <w:pStyle w:val="Default"/>
        <w:jc w:val="both"/>
      </w:pPr>
    </w:p>
    <w:p w:rsidR="00334EF3" w:rsidRPr="00123550" w:rsidRDefault="00334EF3" w:rsidP="001A779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123550">
        <w:rPr>
          <w:rFonts w:ascii="Arial" w:hAnsi="Arial" w:cs="Arial"/>
          <w:color w:val="auto"/>
          <w:sz w:val="22"/>
          <w:szCs w:val="22"/>
        </w:rPr>
        <w:t>Global Management Challenge es una acción formativa de Estrategia y Gestión empresarial basada en simulación en la que compiten entre sí distintos equipos de los cinco continentes, permitiendo</w:t>
      </w:r>
      <w:r>
        <w:rPr>
          <w:rFonts w:ascii="Arial" w:hAnsi="Arial" w:cs="Arial"/>
          <w:color w:val="auto"/>
          <w:sz w:val="22"/>
          <w:szCs w:val="22"/>
        </w:rPr>
        <w:t xml:space="preserve"> a los participantes</w:t>
      </w:r>
      <w:r w:rsidRPr="00123550">
        <w:rPr>
          <w:rFonts w:ascii="Arial" w:hAnsi="Arial" w:cs="Arial"/>
          <w:color w:val="auto"/>
          <w:sz w:val="22"/>
          <w:szCs w:val="22"/>
        </w:rPr>
        <w:t xml:space="preserve"> desarrollar pensamiento estratégico de una forma innovadora.</w:t>
      </w:r>
    </w:p>
    <w:p w:rsidR="00334EF3" w:rsidRPr="00123550" w:rsidRDefault="00334EF3" w:rsidP="001A779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23550">
        <w:rPr>
          <w:rFonts w:ascii="Arial" w:hAnsi="Arial" w:cs="Arial"/>
          <w:color w:val="auto"/>
          <w:sz w:val="22"/>
          <w:szCs w:val="22"/>
          <w:lang w:eastAsia="en-US"/>
        </w:rPr>
        <w:t xml:space="preserve">Varios equipos de Aragón 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formados todos ellos por estudiantes universitarios </w:t>
      </w:r>
      <w:r w:rsidRPr="00123550">
        <w:rPr>
          <w:rFonts w:ascii="Arial" w:hAnsi="Arial" w:cs="Arial"/>
          <w:color w:val="auto"/>
          <w:sz w:val="22"/>
          <w:szCs w:val="22"/>
          <w:lang w:eastAsia="en-US"/>
        </w:rPr>
        <w:t xml:space="preserve">han competido desde el jueves 14 de noviembre y los 8 mejores participarán en la Final de </w:t>
      </w:r>
      <w:smartTag w:uri="urn:schemas-microsoft-com:office:smarttags" w:element="PersonName">
        <w:smartTagPr>
          <w:attr w:name="ProductID" w:val="la Fase Autonómica"/>
        </w:smartTagPr>
        <w:r w:rsidRPr="00123550">
          <w:rPr>
            <w:rFonts w:ascii="Arial" w:hAnsi="Arial" w:cs="Arial"/>
            <w:color w:val="auto"/>
            <w:sz w:val="22"/>
            <w:szCs w:val="22"/>
            <w:lang w:eastAsia="en-US"/>
          </w:rPr>
          <w:t>la Fase</w:t>
        </w:r>
        <w:r>
          <w:rPr>
            <w:rFonts w:ascii="Arial" w:hAnsi="Arial" w:cs="Arial"/>
            <w:color w:val="auto"/>
            <w:sz w:val="22"/>
            <w:szCs w:val="22"/>
            <w:lang w:eastAsia="en-US"/>
          </w:rPr>
          <w:t xml:space="preserve"> Autonómica</w:t>
        </w:r>
      </w:smartTag>
      <w:r w:rsidRPr="00123550">
        <w:rPr>
          <w:rFonts w:ascii="Arial" w:hAnsi="Arial" w:cs="Arial"/>
          <w:color w:val="auto"/>
          <w:sz w:val="22"/>
          <w:szCs w:val="22"/>
          <w:lang w:eastAsia="en-US"/>
        </w:rPr>
        <w:t xml:space="preserve"> el 13 de febrero, de la que saldrá el equipo que representará a nuestra CCAA en la Final de </w:t>
      </w:r>
      <w:smartTag w:uri="urn:schemas-microsoft-com:office:smarttags" w:element="PersonName">
        <w:smartTagPr>
          <w:attr w:name="ProductID" w:val="la Fase Nacional"/>
        </w:smartTagPr>
        <w:r w:rsidRPr="00123550">
          <w:rPr>
            <w:rFonts w:ascii="Arial" w:hAnsi="Arial" w:cs="Arial"/>
            <w:color w:val="auto"/>
            <w:sz w:val="22"/>
            <w:szCs w:val="22"/>
            <w:lang w:eastAsia="en-US"/>
          </w:rPr>
          <w:t>la Fase Nacional</w:t>
        </w:r>
      </w:smartTag>
      <w:r w:rsidRPr="00123550">
        <w:rPr>
          <w:rFonts w:ascii="Arial" w:hAnsi="Arial" w:cs="Arial"/>
          <w:color w:val="auto"/>
          <w:sz w:val="22"/>
          <w:szCs w:val="22"/>
          <w:lang w:eastAsia="en-US"/>
        </w:rPr>
        <w:t xml:space="preserve"> que se celebrará en Madrid en Abril.</w:t>
      </w:r>
    </w:p>
    <w:p w:rsidR="00334EF3" w:rsidRDefault="00334EF3" w:rsidP="00312BA5">
      <w:pPr>
        <w:pStyle w:val="Default"/>
      </w:pPr>
      <w:bookmarkStart w:id="0" w:name="_GoBack"/>
      <w:bookmarkEnd w:id="0"/>
    </w:p>
    <w:p w:rsidR="00334EF3" w:rsidRPr="00F30504" w:rsidRDefault="00334EF3" w:rsidP="00312BA5">
      <w:pPr>
        <w:pStyle w:val="Default"/>
        <w:rPr>
          <w:rFonts w:ascii="Arial" w:hAnsi="Arial" w:cs="Arial"/>
          <w:b/>
          <w:bCs/>
        </w:rPr>
      </w:pPr>
      <w:r w:rsidRPr="00F30504">
        <w:rPr>
          <w:rFonts w:ascii="Arial" w:hAnsi="Arial" w:cs="Arial"/>
          <w:b/>
          <w:bCs/>
        </w:rPr>
        <w:t>PROGRAMA:</w:t>
      </w:r>
    </w:p>
    <w:p w:rsidR="00334EF3" w:rsidRPr="00F30504" w:rsidRDefault="00334EF3" w:rsidP="00312BA5">
      <w:pPr>
        <w:pStyle w:val="Default"/>
        <w:rPr>
          <w:rFonts w:ascii="Arial" w:hAnsi="Arial" w:cs="Arial"/>
        </w:rPr>
      </w:pP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123550">
        <w:rPr>
          <w:rFonts w:ascii="Arial" w:hAnsi="Arial" w:cs="Arial"/>
          <w:b/>
          <w:bCs/>
          <w:sz w:val="28"/>
          <w:szCs w:val="28"/>
        </w:rPr>
        <w:t>Evento</w:t>
      </w:r>
      <w:r w:rsidRPr="0012355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23550">
        <w:rPr>
          <w:rFonts w:ascii="Arial" w:hAnsi="Arial" w:cs="Arial"/>
          <w:b/>
          <w:bCs/>
          <w:sz w:val="22"/>
          <w:szCs w:val="22"/>
          <w:u w:val="single"/>
        </w:rPr>
        <w:t xml:space="preserve">Competición Final Global Management Challenge Aragón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Día: </w:t>
      </w:r>
      <w:r w:rsidRPr="00123550">
        <w:rPr>
          <w:rFonts w:ascii="Arial" w:hAnsi="Arial" w:cs="Arial"/>
          <w:sz w:val="22"/>
          <w:szCs w:val="22"/>
        </w:rPr>
        <w:t xml:space="preserve">jueves 13 de febrero de 2020.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Lugar: </w:t>
      </w:r>
      <w:r w:rsidRPr="00123550">
        <w:rPr>
          <w:rFonts w:ascii="Arial" w:hAnsi="Arial" w:cs="Arial"/>
          <w:sz w:val="22"/>
          <w:szCs w:val="22"/>
        </w:rPr>
        <w:t xml:space="preserve">Cámara de Comercio de Zaragoza (P.º </w:t>
      </w:r>
      <w:smartTag w:uri="urn:schemas-microsoft-com:office:smarttags" w:element="PersonName">
        <w:r w:rsidRPr="00123550">
          <w:rPr>
            <w:rFonts w:ascii="Arial" w:hAnsi="Arial" w:cs="Arial"/>
            <w:sz w:val="22"/>
            <w:szCs w:val="22"/>
          </w:rPr>
          <w:t>Isabel</w:t>
        </w:r>
      </w:smartTag>
      <w:r w:rsidRPr="00123550">
        <w:rPr>
          <w:rFonts w:ascii="Arial" w:hAnsi="Arial" w:cs="Arial"/>
          <w:sz w:val="22"/>
          <w:szCs w:val="22"/>
        </w:rPr>
        <w:t xml:space="preserve"> la Católica 2, 50009, Zaragoza).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09h00 – 09h30 </w:t>
      </w:r>
      <w:r w:rsidRPr="00123550">
        <w:rPr>
          <w:rFonts w:ascii="Arial" w:hAnsi="Arial" w:cs="Arial"/>
          <w:sz w:val="22"/>
          <w:szCs w:val="22"/>
        </w:rPr>
        <w:t xml:space="preserve">- Acreditación y recepción de participantes.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09h30 – 10h00 </w:t>
      </w:r>
      <w:r w:rsidRPr="00123550">
        <w:rPr>
          <w:rFonts w:ascii="Arial" w:hAnsi="Arial" w:cs="Arial"/>
          <w:sz w:val="22"/>
          <w:szCs w:val="22"/>
        </w:rPr>
        <w:t xml:space="preserve">- Apertura.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10h00 – 11h45 </w:t>
      </w:r>
      <w:r w:rsidRPr="00123550">
        <w:rPr>
          <w:rFonts w:ascii="Arial" w:hAnsi="Arial" w:cs="Arial"/>
          <w:sz w:val="22"/>
          <w:szCs w:val="22"/>
        </w:rPr>
        <w:t xml:space="preserve">- Entrega de histórico de la empresa. </w:t>
      </w:r>
    </w:p>
    <w:p w:rsidR="00334EF3" w:rsidRPr="00123550" w:rsidRDefault="00334EF3" w:rsidP="001A779C">
      <w:pPr>
        <w:pStyle w:val="Default"/>
        <w:ind w:left="1692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sz w:val="22"/>
          <w:szCs w:val="22"/>
        </w:rPr>
        <w:t xml:space="preserve">  Primera decisión.</w:t>
      </w:r>
    </w:p>
    <w:p w:rsidR="00334EF3" w:rsidRPr="00123550" w:rsidRDefault="00334EF3" w:rsidP="00312BA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11h45 – 12h15 - Descanso – Café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12h15 – 13h15 </w:t>
      </w:r>
      <w:r w:rsidRPr="00123550">
        <w:rPr>
          <w:rFonts w:ascii="Arial" w:hAnsi="Arial" w:cs="Arial"/>
          <w:sz w:val="22"/>
          <w:szCs w:val="22"/>
        </w:rPr>
        <w:t xml:space="preserve">- Entrega de informe de Gestión de </w:t>
      </w:r>
      <w:smartTag w:uri="urn:schemas-microsoft-com:office:smarttags" w:element="PersonName">
        <w:smartTagPr>
          <w:attr w:name="ProductID" w:val="la Cuarta Decisión."/>
        </w:smartTagPr>
        <w:r w:rsidRPr="00123550">
          <w:rPr>
            <w:rFonts w:ascii="Arial" w:hAnsi="Arial" w:cs="Arial"/>
            <w:sz w:val="22"/>
            <w:szCs w:val="22"/>
          </w:rPr>
          <w:t>la Primera Decisión.</w:t>
        </w:r>
      </w:smartTag>
      <w:r w:rsidRPr="00123550">
        <w:rPr>
          <w:rFonts w:ascii="Arial" w:hAnsi="Arial" w:cs="Arial"/>
          <w:sz w:val="22"/>
          <w:szCs w:val="22"/>
        </w:rPr>
        <w:t xml:space="preserve"> </w:t>
      </w:r>
    </w:p>
    <w:p w:rsidR="00334EF3" w:rsidRPr="00123550" w:rsidRDefault="00334EF3" w:rsidP="001A779C">
      <w:pPr>
        <w:pStyle w:val="Default"/>
        <w:ind w:firstLine="1800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sz w:val="22"/>
          <w:szCs w:val="22"/>
        </w:rPr>
        <w:t xml:space="preserve"> Segunda decisión.</w:t>
      </w:r>
    </w:p>
    <w:p w:rsidR="00334EF3" w:rsidRPr="00123550" w:rsidRDefault="00334EF3" w:rsidP="001A779C">
      <w:pPr>
        <w:pStyle w:val="Default"/>
        <w:rPr>
          <w:rFonts w:ascii="Arial" w:hAnsi="Arial" w:cs="Arial"/>
          <w:sz w:val="22"/>
          <w:szCs w:val="22"/>
        </w:rPr>
      </w:pPr>
    </w:p>
    <w:p w:rsidR="00334EF3" w:rsidRPr="00123550" w:rsidRDefault="00334EF3" w:rsidP="00312BA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13h15 – 14h00 - Comida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14h00 – 15h00 </w:t>
      </w:r>
      <w:r w:rsidRPr="00123550">
        <w:rPr>
          <w:rFonts w:ascii="Arial" w:hAnsi="Arial" w:cs="Arial"/>
          <w:sz w:val="22"/>
          <w:szCs w:val="22"/>
        </w:rPr>
        <w:t xml:space="preserve">- Entrega de informe de Gestión de </w:t>
      </w:r>
      <w:smartTag w:uri="urn:schemas-microsoft-com:office:smarttags" w:element="PersonName">
        <w:smartTagPr>
          <w:attr w:name="ProductID" w:val="la Cuarta Decisión."/>
        </w:smartTagPr>
        <w:r w:rsidRPr="00123550">
          <w:rPr>
            <w:rFonts w:ascii="Arial" w:hAnsi="Arial" w:cs="Arial"/>
            <w:sz w:val="22"/>
            <w:szCs w:val="22"/>
          </w:rPr>
          <w:t>la Segunda Decisión.</w:t>
        </w:r>
      </w:smartTag>
      <w:r w:rsidRPr="00123550">
        <w:rPr>
          <w:rFonts w:ascii="Arial" w:hAnsi="Arial" w:cs="Arial"/>
          <w:sz w:val="22"/>
          <w:szCs w:val="22"/>
        </w:rPr>
        <w:t xml:space="preserve"> </w:t>
      </w:r>
    </w:p>
    <w:p w:rsidR="00334EF3" w:rsidRPr="00123550" w:rsidRDefault="00334EF3" w:rsidP="001A779C">
      <w:pPr>
        <w:pStyle w:val="Default"/>
        <w:ind w:left="1800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sz w:val="22"/>
          <w:szCs w:val="22"/>
        </w:rPr>
        <w:t xml:space="preserve">Tercera decisión. </w:t>
      </w:r>
    </w:p>
    <w:p w:rsidR="00334EF3" w:rsidRPr="00123550" w:rsidRDefault="00334EF3" w:rsidP="00312BA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15h00 – 15h20 - Descanso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15h20 – 16h00 </w:t>
      </w:r>
      <w:r w:rsidRPr="00123550">
        <w:rPr>
          <w:rFonts w:ascii="Arial" w:hAnsi="Arial" w:cs="Arial"/>
          <w:sz w:val="22"/>
          <w:szCs w:val="22"/>
        </w:rPr>
        <w:t xml:space="preserve">- Entrega de informe de Gestión de </w:t>
      </w:r>
      <w:smartTag w:uri="urn:schemas-microsoft-com:office:smarttags" w:element="PersonName">
        <w:smartTagPr>
          <w:attr w:name="ProductID" w:val="la Cuarta Decisión."/>
        </w:smartTagPr>
        <w:r w:rsidRPr="00123550">
          <w:rPr>
            <w:rFonts w:ascii="Arial" w:hAnsi="Arial" w:cs="Arial"/>
            <w:sz w:val="22"/>
            <w:szCs w:val="22"/>
          </w:rPr>
          <w:t>la Tercera Decisión.</w:t>
        </w:r>
      </w:smartTag>
      <w:r w:rsidRPr="00123550">
        <w:rPr>
          <w:rFonts w:ascii="Arial" w:hAnsi="Arial" w:cs="Arial"/>
          <w:sz w:val="22"/>
          <w:szCs w:val="22"/>
        </w:rPr>
        <w:t xml:space="preserve"> </w:t>
      </w:r>
    </w:p>
    <w:p w:rsidR="00334EF3" w:rsidRPr="00123550" w:rsidRDefault="00334EF3" w:rsidP="001A779C">
      <w:pPr>
        <w:pStyle w:val="Default"/>
        <w:ind w:left="1800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sz w:val="22"/>
          <w:szCs w:val="22"/>
        </w:rPr>
        <w:t xml:space="preserve"> Cuarta decisión.</w:t>
      </w:r>
    </w:p>
    <w:p w:rsidR="00334EF3" w:rsidRPr="00123550" w:rsidRDefault="00334EF3" w:rsidP="00312BA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16h00 – 16h20 - Descanso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16h20 – 16h50 </w:t>
      </w:r>
      <w:r w:rsidRPr="00123550">
        <w:rPr>
          <w:rFonts w:ascii="Arial" w:hAnsi="Arial" w:cs="Arial"/>
          <w:sz w:val="22"/>
          <w:szCs w:val="22"/>
        </w:rPr>
        <w:t xml:space="preserve">- Entrega de informe de Gestión de </w:t>
      </w:r>
      <w:smartTag w:uri="urn:schemas-microsoft-com:office:smarttags" w:element="PersonName">
        <w:smartTagPr>
          <w:attr w:name="ProductID" w:val="la Cuarta Decisión."/>
        </w:smartTagPr>
        <w:r w:rsidRPr="00123550">
          <w:rPr>
            <w:rFonts w:ascii="Arial" w:hAnsi="Arial" w:cs="Arial"/>
            <w:sz w:val="22"/>
            <w:szCs w:val="22"/>
          </w:rPr>
          <w:t>la Cuarta Decisión.</w:t>
        </w:r>
      </w:smartTag>
      <w:r w:rsidRPr="00123550">
        <w:rPr>
          <w:rFonts w:ascii="Arial" w:hAnsi="Arial" w:cs="Arial"/>
          <w:sz w:val="22"/>
          <w:szCs w:val="22"/>
        </w:rPr>
        <w:t xml:space="preserve"> </w:t>
      </w:r>
    </w:p>
    <w:p w:rsidR="00334EF3" w:rsidRPr="00123550" w:rsidRDefault="00334EF3" w:rsidP="001A779C">
      <w:pPr>
        <w:pStyle w:val="Default"/>
        <w:ind w:left="1800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sz w:val="22"/>
          <w:szCs w:val="22"/>
        </w:rPr>
        <w:t xml:space="preserve"> Quinta decisión.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16h50 – 17h15 </w:t>
      </w:r>
      <w:r w:rsidRPr="0012355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Cierre</w:t>
      </w:r>
      <w:r w:rsidRPr="00123550">
        <w:rPr>
          <w:rFonts w:ascii="Arial" w:hAnsi="Arial" w:cs="Arial"/>
          <w:sz w:val="22"/>
          <w:szCs w:val="22"/>
        </w:rPr>
        <w:t xml:space="preserve"> de la </w:t>
      </w:r>
      <w:r>
        <w:rPr>
          <w:rFonts w:ascii="Arial" w:hAnsi="Arial" w:cs="Arial"/>
          <w:sz w:val="22"/>
          <w:szCs w:val="22"/>
        </w:rPr>
        <w:t>competición</w:t>
      </w:r>
      <w:r w:rsidRPr="00123550">
        <w:rPr>
          <w:rFonts w:ascii="Arial" w:hAnsi="Arial" w:cs="Arial"/>
          <w:sz w:val="22"/>
          <w:szCs w:val="22"/>
        </w:rPr>
        <w:t>.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8"/>
          <w:szCs w:val="28"/>
        </w:rPr>
        <w:t>Evento</w:t>
      </w:r>
      <w:r w:rsidRPr="0012355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AE1E87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Clausura de Global Management Challenge Aragón</w:t>
      </w:r>
      <w:r w:rsidRPr="0012355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Día: </w:t>
      </w:r>
      <w:r w:rsidRPr="00123550">
        <w:rPr>
          <w:rFonts w:ascii="Arial" w:hAnsi="Arial" w:cs="Arial"/>
          <w:sz w:val="22"/>
          <w:szCs w:val="22"/>
        </w:rPr>
        <w:t xml:space="preserve">jueves 13 de febrero de 2020.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Lugar: </w:t>
      </w:r>
      <w:r w:rsidRPr="00123550">
        <w:rPr>
          <w:rFonts w:ascii="Arial" w:hAnsi="Arial" w:cs="Arial"/>
          <w:sz w:val="22"/>
          <w:szCs w:val="22"/>
        </w:rPr>
        <w:t xml:space="preserve">Edificio de Caja Rural de Aragón, Salón de Columnas, en Coso 29, 50003, Zaragoza. </w:t>
      </w:r>
    </w:p>
    <w:p w:rsidR="00334EF3" w:rsidRPr="00123550" w:rsidRDefault="00334EF3" w:rsidP="00DF6727">
      <w:pPr>
        <w:pStyle w:val="Default"/>
        <w:rPr>
          <w:rFonts w:ascii="Arial" w:hAnsi="Arial" w:cs="Arial"/>
          <w:sz w:val="22"/>
          <w:szCs w:val="22"/>
        </w:rPr>
      </w:pP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18h30 – 19h00 </w:t>
      </w:r>
      <w:r w:rsidRPr="00123550">
        <w:rPr>
          <w:rFonts w:ascii="Arial" w:hAnsi="Arial" w:cs="Arial"/>
          <w:sz w:val="22"/>
          <w:szCs w:val="22"/>
        </w:rPr>
        <w:t xml:space="preserve">- Recepción de asistentes a la clausura. </w:t>
      </w:r>
    </w:p>
    <w:p w:rsidR="00334EF3" w:rsidRPr="00123550" w:rsidRDefault="00334EF3" w:rsidP="00312BA5">
      <w:pPr>
        <w:pStyle w:val="Default"/>
        <w:rPr>
          <w:rFonts w:ascii="Arial" w:hAnsi="Arial" w:cs="Arial"/>
          <w:sz w:val="22"/>
          <w:szCs w:val="22"/>
        </w:rPr>
      </w:pPr>
      <w:r w:rsidRPr="00123550">
        <w:rPr>
          <w:rFonts w:ascii="Arial" w:hAnsi="Arial" w:cs="Arial"/>
          <w:b/>
          <w:bCs/>
          <w:sz w:val="22"/>
          <w:szCs w:val="22"/>
        </w:rPr>
        <w:t xml:space="preserve">19h00 – 20h00 </w:t>
      </w:r>
      <w:r w:rsidRPr="00123550">
        <w:rPr>
          <w:rFonts w:ascii="Arial" w:hAnsi="Arial" w:cs="Arial"/>
          <w:sz w:val="22"/>
          <w:szCs w:val="22"/>
        </w:rPr>
        <w:t xml:space="preserve">- Anuncio de resultados y entrega de premios. </w:t>
      </w:r>
    </w:p>
    <w:p w:rsidR="00334EF3" w:rsidRDefault="00334EF3" w:rsidP="00312BA5">
      <w:pPr>
        <w:rPr>
          <w:rFonts w:ascii="Arial" w:hAnsi="Arial" w:cs="Arial"/>
        </w:rPr>
      </w:pPr>
      <w:r w:rsidRPr="00123550">
        <w:rPr>
          <w:rFonts w:ascii="Arial" w:hAnsi="Arial" w:cs="Arial"/>
          <w:b/>
          <w:bCs/>
        </w:rPr>
        <w:t xml:space="preserve">20h00 – 20h45 </w:t>
      </w:r>
      <w:r w:rsidRPr="00123550">
        <w:rPr>
          <w:rFonts w:ascii="Arial" w:hAnsi="Arial" w:cs="Arial"/>
        </w:rPr>
        <w:t>– Vino español.</w:t>
      </w:r>
    </w:p>
    <w:p w:rsidR="00334EF3" w:rsidRPr="00123550" w:rsidRDefault="001443ED" w:rsidP="00312BA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1470660" cy="579120"/>
            <wp:effectExtent l="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2164080" cy="64770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EF3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1455420" cy="59436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EF3" w:rsidRPr="00123550" w:rsidSect="00123550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1C7F"/>
    <w:multiLevelType w:val="hybridMultilevel"/>
    <w:tmpl w:val="FBDE0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B3B52"/>
    <w:multiLevelType w:val="hybridMultilevel"/>
    <w:tmpl w:val="BFE2F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B43AB"/>
    <w:multiLevelType w:val="hybridMultilevel"/>
    <w:tmpl w:val="0FBE506A"/>
    <w:lvl w:ilvl="0" w:tplc="1CD2FF6A">
      <w:start w:val="14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4A"/>
    <w:rsid w:val="000249B4"/>
    <w:rsid w:val="0004180D"/>
    <w:rsid w:val="00076527"/>
    <w:rsid w:val="000C31D5"/>
    <w:rsid w:val="000F1CC0"/>
    <w:rsid w:val="00106F20"/>
    <w:rsid w:val="00123550"/>
    <w:rsid w:val="001443ED"/>
    <w:rsid w:val="00157BCA"/>
    <w:rsid w:val="001A779C"/>
    <w:rsid w:val="00275582"/>
    <w:rsid w:val="002772AB"/>
    <w:rsid w:val="00280CA8"/>
    <w:rsid w:val="00292D95"/>
    <w:rsid w:val="00312BA5"/>
    <w:rsid w:val="003133EF"/>
    <w:rsid w:val="00334EF3"/>
    <w:rsid w:val="003A2979"/>
    <w:rsid w:val="003B56DD"/>
    <w:rsid w:val="003E4CD7"/>
    <w:rsid w:val="0049447A"/>
    <w:rsid w:val="00532AE3"/>
    <w:rsid w:val="005E35A5"/>
    <w:rsid w:val="006643CD"/>
    <w:rsid w:val="006773E1"/>
    <w:rsid w:val="006A4EA7"/>
    <w:rsid w:val="006C4372"/>
    <w:rsid w:val="006D534A"/>
    <w:rsid w:val="0074656F"/>
    <w:rsid w:val="00760800"/>
    <w:rsid w:val="00794CE7"/>
    <w:rsid w:val="00820CA7"/>
    <w:rsid w:val="008437D7"/>
    <w:rsid w:val="00904966"/>
    <w:rsid w:val="00927A46"/>
    <w:rsid w:val="00941071"/>
    <w:rsid w:val="009B613E"/>
    <w:rsid w:val="009D4DC3"/>
    <w:rsid w:val="00AB3A64"/>
    <w:rsid w:val="00AE1E87"/>
    <w:rsid w:val="00AE7F6E"/>
    <w:rsid w:val="00BB05CB"/>
    <w:rsid w:val="00BB36DD"/>
    <w:rsid w:val="00BF7187"/>
    <w:rsid w:val="00C060EC"/>
    <w:rsid w:val="00C61B1A"/>
    <w:rsid w:val="00C66342"/>
    <w:rsid w:val="00CC3DB8"/>
    <w:rsid w:val="00D8002C"/>
    <w:rsid w:val="00DB3024"/>
    <w:rsid w:val="00DF207D"/>
    <w:rsid w:val="00DF6727"/>
    <w:rsid w:val="00E86D7C"/>
    <w:rsid w:val="00EF14B4"/>
    <w:rsid w:val="00F06447"/>
    <w:rsid w:val="00F30504"/>
    <w:rsid w:val="00F77341"/>
    <w:rsid w:val="00FD7B14"/>
    <w:rsid w:val="00FE3E6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C80D44A-B368-4505-BDF3-B83C35A8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B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D534A"/>
    <w:pPr>
      <w:ind w:left="720"/>
      <w:contextualSpacing/>
    </w:pPr>
  </w:style>
  <w:style w:type="paragraph" w:customStyle="1" w:styleId="Default">
    <w:name w:val="Default"/>
    <w:uiPriority w:val="99"/>
    <w:rsid w:val="00312BA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Final de Comunidad Autónoma de ARAGÓN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de Comunidad Autónoma de ARAGÓN</dc:title>
  <dc:subject/>
  <dc:creator>Windows User</dc:creator>
  <cp:keywords/>
  <dc:description/>
  <cp:lastModifiedBy>Usuario de Windows</cp:lastModifiedBy>
  <cp:revision>2</cp:revision>
  <dcterms:created xsi:type="dcterms:W3CDTF">2020-02-10T12:58:00Z</dcterms:created>
  <dcterms:modified xsi:type="dcterms:W3CDTF">2020-02-10T12:58:00Z</dcterms:modified>
</cp:coreProperties>
</file>